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A" w:rsidRDefault="00C46720">
      <w:pPr>
        <w:pStyle w:val="NormalWeb"/>
        <w:spacing w:beforeAutospacing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D589A" w:rsidRDefault="002D589A">
      <w:pPr>
        <w:pStyle w:val="NormalWeb"/>
        <w:spacing w:beforeAutospacing="0" w:afterAutospacing="0"/>
        <w:jc w:val="center"/>
        <w:rPr>
          <w:rStyle w:val="Strong"/>
          <w:rFonts w:ascii="Calibri" w:hAnsi="Calibri" w:cs="Calibri"/>
        </w:rPr>
      </w:pPr>
    </w:p>
    <w:p w:rsidR="002D589A" w:rsidRDefault="00C46720">
      <w:pPr>
        <w:pStyle w:val="NormalWeb"/>
        <w:spacing w:beforeAutospacing="0" w:afterAutospacing="0"/>
        <w:jc w:val="center"/>
      </w:pPr>
      <w:r>
        <w:rPr>
          <w:rStyle w:val="Strong"/>
          <w:rFonts w:ascii="Calibri" w:hAnsi="Calibri" w:cs="Calibri"/>
        </w:rPr>
        <w:t xml:space="preserve">Name of UNIOS University Unit: </w:t>
      </w:r>
      <w:r>
        <w:rPr>
          <w:rStyle w:val="Strong"/>
          <w:rFonts w:ascii="Calibri" w:hAnsi="Calibri" w:cs="Calibri"/>
          <w:u w:val="single"/>
        </w:rPr>
        <w:t>Department of Biology</w:t>
      </w:r>
    </w:p>
    <w:p w:rsidR="002D589A" w:rsidRDefault="002D589A">
      <w:pPr>
        <w:pStyle w:val="NormalWeb"/>
        <w:spacing w:beforeAutospacing="0" w:afterAutospacing="0"/>
        <w:rPr>
          <w:rStyle w:val="Strong"/>
          <w:rFonts w:ascii="Calibri" w:hAnsi="Calibri" w:cs="Calibri"/>
        </w:rPr>
      </w:pPr>
    </w:p>
    <w:p w:rsidR="002D589A" w:rsidRDefault="00C46720">
      <w:pPr>
        <w:pStyle w:val="NormalWeb"/>
        <w:spacing w:beforeAutospacing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COURSES OFFERED IN FOREIGN LANGUAGE </w:t>
      </w:r>
    </w:p>
    <w:p w:rsidR="002D589A" w:rsidRDefault="00C46720">
      <w:pPr>
        <w:pStyle w:val="NormalWeb"/>
        <w:spacing w:beforeAutospacing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FOR ERASMUS+ INDIVIDUAL INCOMING STUDENTS </w:t>
      </w:r>
    </w:p>
    <w:p w:rsidR="002D589A" w:rsidRDefault="002D589A">
      <w:pPr>
        <w:pStyle w:val="NormalWeb"/>
        <w:spacing w:beforeAutospacing="0" w:afterAutospacing="0"/>
        <w:rPr>
          <w:rStyle w:val="Strong"/>
          <w:rFonts w:ascii="Calibri" w:hAnsi="Calibri" w:cs="Calibri"/>
        </w:rPr>
      </w:pPr>
    </w:p>
    <w:tbl>
      <w:tblPr>
        <w:tblW w:w="8857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88"/>
        <w:gridCol w:w="5869"/>
      </w:tblGrid>
      <w:tr w:rsidR="002D589A"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89A" w:rsidRPr="00FA1ACE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Cs w:val="0"/>
                <w:sz w:val="20"/>
                <w:szCs w:val="20"/>
              </w:rPr>
            </w:pPr>
            <w:r w:rsidRPr="00FA1ACE">
              <w:rPr>
                <w:rStyle w:val="Strong"/>
                <w:rFonts w:ascii="Calibri" w:hAnsi="Calibri" w:cs="Calibri"/>
                <w:bCs w:val="0"/>
                <w:sz w:val="20"/>
                <w:szCs w:val="20"/>
              </w:rPr>
              <w:t>Department of Biology</w:t>
            </w:r>
          </w:p>
        </w:tc>
      </w:tr>
    </w:tbl>
    <w:p w:rsidR="002D589A" w:rsidRDefault="002D589A">
      <w:pPr>
        <w:pStyle w:val="NormalWeb"/>
        <w:spacing w:beforeAutospacing="0" w:afterAutospacing="0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8857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88"/>
        <w:gridCol w:w="5869"/>
      </w:tblGrid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89A" w:rsidRDefault="002D589A">
            <w:pPr>
              <w:pStyle w:val="NormalWeb"/>
              <w:spacing w:beforeAutospacing="0" w:afterAutospacing="0"/>
              <w:jc w:val="both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589A" w:rsidRDefault="00C46720">
            <w:pPr>
              <w:pStyle w:val="NormalWeb"/>
              <w:spacing w:beforeAutospacing="0" w:afterAutospacing="0"/>
              <w:jc w:val="both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89A" w:rsidRDefault="00C46720">
            <w:pPr>
              <w:pStyle w:val="NormalWeb"/>
              <w:spacing w:beforeAutospacing="0" w:afterAutospacing="0"/>
              <w:jc w:val="both"/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Undergraduate university study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programme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in biology</w:t>
            </w:r>
          </w:p>
        </w:tc>
      </w:tr>
    </w:tbl>
    <w:p w:rsidR="002D589A" w:rsidRDefault="002D589A">
      <w:pPr>
        <w:pStyle w:val="NormalWeb"/>
        <w:spacing w:beforeAutospacing="0" w:afterAutospacing="0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8857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88"/>
        <w:gridCol w:w="5869"/>
      </w:tblGrid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89A" w:rsidRDefault="002D589A">
            <w:pPr>
              <w:pStyle w:val="NormalWeb"/>
              <w:spacing w:beforeAutospacing="0" w:afterAutospacing="0"/>
              <w:jc w:val="both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589A" w:rsidRDefault="00C46720">
            <w:pPr>
              <w:pStyle w:val="NormalWeb"/>
              <w:spacing w:beforeAutospacing="0" w:afterAutospacing="0"/>
              <w:jc w:val="both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89A" w:rsidRDefault="00C46720">
            <w:pPr>
              <w:pStyle w:val="NormalWeb"/>
              <w:spacing w:beforeAutospacing="0" w:afterAutospacing="0"/>
              <w:jc w:val="both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Undergraduate (bachelor) </w:t>
            </w:r>
          </w:p>
        </w:tc>
      </w:tr>
    </w:tbl>
    <w:p w:rsidR="002D589A" w:rsidRDefault="002D589A">
      <w:pPr>
        <w:pStyle w:val="NormalWeb"/>
        <w:spacing w:beforeAutospacing="0" w:afterAutospacing="0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8857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88"/>
        <w:gridCol w:w="5869"/>
      </w:tblGrid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Pr="00D94B73" w:rsidRDefault="00DC3D71" w:rsidP="006F14FF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Cs w:val="0"/>
              </w:rPr>
            </w:pPr>
            <w:r w:rsidRPr="00DC3D71">
              <w:rPr>
                <w:rStyle w:val="Strong"/>
                <w:rFonts w:ascii="Calibri" w:hAnsi="Calibri" w:cs="Calibri"/>
                <w:bCs w:val="0"/>
              </w:rPr>
              <w:t>Genetic Engineering</w:t>
            </w:r>
          </w:p>
        </w:tc>
      </w:tr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Pr="00DC3D71" w:rsidRDefault="00DC3D71">
            <w:pPr>
              <w:pStyle w:val="NormalWeb"/>
              <w:spacing w:beforeAutospacing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C3D71">
              <w:rPr>
                <w:rFonts w:asciiTheme="minorHAnsi" w:hAnsiTheme="minorHAnsi" w:cstheme="minorHAnsi"/>
                <w:sz w:val="20"/>
                <w:szCs w:val="20"/>
              </w:rPr>
              <w:t>BBO630</w:t>
            </w:r>
          </w:p>
        </w:tc>
      </w:tr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English</w:t>
            </w:r>
          </w:p>
        </w:tc>
      </w:tr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2D589A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Brief course description</w:t>
            </w:r>
          </w:p>
          <w:p w:rsidR="002D589A" w:rsidRDefault="002D589A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D71" w:rsidRPr="002B4309" w:rsidRDefault="00DC3D71" w:rsidP="00DC3D71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</w:pP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To enable students to understand basic concepts and principles of recombinant DNA</w:t>
            </w:r>
            <w:r w:rsidR="002B4309"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 xml:space="preserve"> </w:t>
            </w: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technology, as well as to get an insight into wide application of this technology.</w:t>
            </w:r>
          </w:p>
          <w:p w:rsidR="00DC3D71" w:rsidRPr="002B4309" w:rsidRDefault="00DC3D71" w:rsidP="00DC3D71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</w:pP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Learning</w:t>
            </w:r>
            <w:r w:rsidR="002B4309"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 xml:space="preserve"> </w:t>
            </w: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outcomes</w:t>
            </w:r>
            <w:r w:rsidR="002B4309"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:</w:t>
            </w:r>
          </w:p>
          <w:p w:rsidR="00DC3D71" w:rsidRPr="002B4309" w:rsidRDefault="00DC3D71" w:rsidP="00DC3D71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</w:pP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1. Knowledge about basic concepts and principles of recombinant DNA technology.</w:t>
            </w:r>
          </w:p>
          <w:p w:rsidR="00DC3D71" w:rsidRPr="002B4309" w:rsidRDefault="00DC3D71" w:rsidP="00DC3D71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</w:pP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2. Ability to compare the principles, procedures and application of basic techniques</w:t>
            </w:r>
            <w:r w:rsidR="002B4309"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 xml:space="preserve"> </w:t>
            </w: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and methods for gene cloning, transformation of microorganisms for production</w:t>
            </w:r>
            <w:r w:rsidR="002B4309"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 xml:space="preserve"> </w:t>
            </w: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of recombinant proteins, production of transgenic plants and animals.</w:t>
            </w:r>
          </w:p>
          <w:p w:rsidR="00DC3D71" w:rsidRPr="002B4309" w:rsidRDefault="00DC3D71" w:rsidP="00DC3D71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</w:pP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3. Ability to assess the importance of genetic engineering in biotechnology,</w:t>
            </w:r>
            <w:r w:rsidR="002B4309"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 xml:space="preserve"> </w:t>
            </w: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medicine and forensics.</w:t>
            </w:r>
          </w:p>
          <w:p w:rsidR="00DC3D71" w:rsidRPr="002B4309" w:rsidRDefault="00DC3D71" w:rsidP="00DC3D71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</w:pP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4. Development of knowledge and skills by using bioinformatics tools and</w:t>
            </w:r>
            <w:r w:rsidR="002B4309"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 xml:space="preserve"> </w:t>
            </w: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databases relevant to genetic engineering.</w:t>
            </w:r>
          </w:p>
          <w:p w:rsidR="002D589A" w:rsidRPr="00D522D8" w:rsidRDefault="00DC3D71" w:rsidP="002B4309">
            <w:pPr>
              <w:rPr>
                <w:rStyle w:val="Strong"/>
                <w:b w:val="0"/>
                <w:bCs w:val="0"/>
                <w:lang w:val="hr-HR" w:eastAsia="hr-HR"/>
              </w:rPr>
            </w:pP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5. Formed opinion on ethical issues related to the application of genetic</w:t>
            </w:r>
            <w:r w:rsidR="002B4309"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 xml:space="preserve"> </w:t>
            </w:r>
            <w:r w:rsidRPr="002B430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engineering.</w:t>
            </w:r>
          </w:p>
        </w:tc>
      </w:tr>
      <w:tr w:rsidR="00B1133B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133B" w:rsidRDefault="00B1133B" w:rsidP="00B1133B">
            <w:pPr>
              <w:pStyle w:val="NormalWeb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B1133B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entry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requirements </w:t>
            </w:r>
            <w:r w:rsidRPr="00B1133B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(Preceding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B1133B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courses)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133B" w:rsidRPr="002B4309" w:rsidRDefault="00B1133B" w:rsidP="00DC3D71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lang w:eastAsia="hr-HR"/>
              </w:rPr>
              <w:t>/</w:t>
            </w:r>
            <w:bookmarkStart w:id="0" w:name="_GoBack"/>
            <w:bookmarkEnd w:id="0"/>
          </w:p>
        </w:tc>
      </w:tr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2B4309" w:rsidP="002B4309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Lectures</w:t>
            </w:r>
          </w:p>
        </w:tc>
      </w:tr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886DCC">
            <w:pPr>
              <w:pStyle w:val="NormalWeb"/>
              <w:spacing w:beforeAutospacing="0" w:afterAutospacing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Written and oral examination</w:t>
            </w:r>
          </w:p>
        </w:tc>
      </w:tr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2B4309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>Class hours per week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2B4309" w:rsidP="002B4309">
            <w:pPr>
              <w:pStyle w:val="NormalWeb"/>
              <w:spacing w:beforeAutospacing="0" w:afterAutospacing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30</w:t>
            </w:r>
            <w:r w:rsidR="00516D9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hours lecture in total</w:t>
            </w:r>
          </w:p>
        </w:tc>
      </w:tr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Minimum number of students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826" w:rsidRDefault="004F0826" w:rsidP="004F0826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Minimum 10 students </w:t>
            </w:r>
          </w:p>
          <w:p w:rsidR="00983493" w:rsidRDefault="00983493" w:rsidP="00983493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8B06B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IMPORTANT! </w:t>
            </w:r>
          </w:p>
          <w:p w:rsidR="002D589A" w:rsidRDefault="00983493" w:rsidP="00983493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8B06B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El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ective courses will be held depending on current Curriculum and</w:t>
            </w:r>
            <w:r w:rsidRPr="008B06B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if enough students enroll the course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</w:tc>
      </w:tr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winter semester</w:t>
            </w:r>
          </w:p>
          <w:p w:rsidR="002D589A" w:rsidRDefault="002D589A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2D589A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Default="00C4672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589A" w:rsidRPr="002B4309" w:rsidRDefault="00DC3D71" w:rsidP="00BB25C2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2B4309">
              <w:rPr>
                <w:rFonts w:asciiTheme="minorHAnsi" w:hAnsiTheme="minorHAnsi" w:cstheme="minorHAnsi"/>
                <w:sz w:val="20"/>
                <w:szCs w:val="20"/>
              </w:rPr>
              <w:t xml:space="preserve">Rosemary </w:t>
            </w:r>
            <w:proofErr w:type="spellStart"/>
            <w:r w:rsidRPr="002B4309">
              <w:rPr>
                <w:rFonts w:asciiTheme="minorHAnsi" w:hAnsiTheme="minorHAnsi" w:cstheme="minorHAnsi"/>
                <w:sz w:val="20"/>
                <w:szCs w:val="20"/>
              </w:rPr>
              <w:t>Vuković</w:t>
            </w:r>
            <w:proofErr w:type="spellEnd"/>
            <w:r w:rsidRPr="002B4309">
              <w:rPr>
                <w:rFonts w:asciiTheme="minorHAnsi" w:hAnsiTheme="minorHAnsi" w:cstheme="minorHAnsi"/>
                <w:sz w:val="20"/>
                <w:szCs w:val="20"/>
              </w:rPr>
              <w:t>, Ph.D. , Assistant Professor</w:t>
            </w:r>
          </w:p>
        </w:tc>
      </w:tr>
    </w:tbl>
    <w:p w:rsidR="002D589A" w:rsidRDefault="002D589A">
      <w:pPr>
        <w:pStyle w:val="NormalWeb"/>
        <w:spacing w:beforeAutospacing="0" w:afterAutospacing="0"/>
      </w:pPr>
    </w:p>
    <w:sectPr w:rsidR="002D589A">
      <w:headerReference w:type="default" r:id="rId6"/>
      <w:pgSz w:w="12240" w:h="15840"/>
      <w:pgMar w:top="1134" w:right="1797" w:bottom="1134" w:left="1797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A3" w:rsidRDefault="00E952A3">
      <w:r>
        <w:separator/>
      </w:r>
    </w:p>
  </w:endnote>
  <w:endnote w:type="continuationSeparator" w:id="0">
    <w:p w:rsidR="00E952A3" w:rsidRDefault="00E9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A3" w:rsidRDefault="00E952A3">
      <w:r>
        <w:separator/>
      </w:r>
    </w:p>
  </w:footnote>
  <w:footnote w:type="continuationSeparator" w:id="0">
    <w:p w:rsidR="00E952A3" w:rsidRDefault="00E9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9A" w:rsidRDefault="00C46720">
    <w:pPr>
      <w:pStyle w:val="Header"/>
    </w:pPr>
    <w:r>
      <w:rPr>
        <w:noProof/>
      </w:rPr>
      <w:drawing>
        <wp:inline distT="0" distB="0" distL="0" distR="0">
          <wp:extent cx="5153660" cy="76263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153040" cy="7621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D589A" w:rsidRDefault="002D5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A"/>
    <w:rsid w:val="000558D1"/>
    <w:rsid w:val="000D3C07"/>
    <w:rsid w:val="001413EE"/>
    <w:rsid w:val="002B4309"/>
    <w:rsid w:val="002D589A"/>
    <w:rsid w:val="00406E7E"/>
    <w:rsid w:val="004F0826"/>
    <w:rsid w:val="00516D9E"/>
    <w:rsid w:val="00542819"/>
    <w:rsid w:val="00552910"/>
    <w:rsid w:val="00573841"/>
    <w:rsid w:val="00675776"/>
    <w:rsid w:val="006826C2"/>
    <w:rsid w:val="006E430D"/>
    <w:rsid w:val="006F14FF"/>
    <w:rsid w:val="0086731E"/>
    <w:rsid w:val="00886DCC"/>
    <w:rsid w:val="008F75E3"/>
    <w:rsid w:val="00901357"/>
    <w:rsid w:val="00983493"/>
    <w:rsid w:val="00B1133B"/>
    <w:rsid w:val="00B32B30"/>
    <w:rsid w:val="00BB25C2"/>
    <w:rsid w:val="00BD0054"/>
    <w:rsid w:val="00C46720"/>
    <w:rsid w:val="00C94AE2"/>
    <w:rsid w:val="00D46D71"/>
    <w:rsid w:val="00D522D8"/>
    <w:rsid w:val="00D81EA4"/>
    <w:rsid w:val="00D94B73"/>
    <w:rsid w:val="00DC3D71"/>
    <w:rsid w:val="00E952A3"/>
    <w:rsid w:val="00EA7805"/>
    <w:rsid w:val="00F4101F"/>
    <w:rsid w:val="00F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FF07"/>
  <w15:docId w15:val="{D3F0BBBC-480A-43A4-8988-01B086EF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9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62103"/>
    <w:rPr>
      <w:b/>
      <w:bCs/>
    </w:rPr>
  </w:style>
  <w:style w:type="character" w:customStyle="1" w:styleId="InternetLink">
    <w:name w:val="Internet Link"/>
    <w:basedOn w:val="DefaultParagraphFont"/>
    <w:uiPriority w:val="99"/>
    <w:rsid w:val="0026210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20FD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20FD9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9231D1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rFonts w:cs="Courier New"/>
      <w:sz w:val="20"/>
      <w:szCs w:val="20"/>
    </w:rPr>
  </w:style>
  <w:style w:type="character" w:customStyle="1" w:styleId="ListLabel3">
    <w:name w:val="ListLabel 3"/>
    <w:qFormat/>
    <w:rPr>
      <w:rFonts w:cs="Wingdings"/>
      <w:sz w:val="20"/>
      <w:szCs w:val="20"/>
    </w:rPr>
  </w:style>
  <w:style w:type="character" w:customStyle="1" w:styleId="ListLabel4">
    <w:name w:val="ListLabel 4"/>
    <w:qFormat/>
    <w:rPr>
      <w:rFonts w:cs="Wingdings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262103"/>
    <w:pPr>
      <w:spacing w:beforeAutospacing="1" w:afterAutospacing="1"/>
    </w:p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  <w:rPr>
      <w:lang w:val="hr-HR" w:eastAsia="hr-HR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923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0569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06E7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dc:description/>
  <cp:lastModifiedBy>Ines Arbanas</cp:lastModifiedBy>
  <cp:revision>5</cp:revision>
  <cp:lastPrinted>2011-11-29T07:51:00Z</cp:lastPrinted>
  <dcterms:created xsi:type="dcterms:W3CDTF">2021-10-19T11:30:00Z</dcterms:created>
  <dcterms:modified xsi:type="dcterms:W3CDTF">2023-02-21T09:44:00Z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unios.hr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